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9F8CC" w14:textId="77777777" w:rsidR="00A35E8A" w:rsidRDefault="00A35E8A">
      <w:pPr>
        <w:ind w:left="0" w:hanging="2"/>
        <w:jc w:val="center"/>
        <w:rPr>
          <w:rFonts w:ascii="Times New Roman" w:hAnsi="Times New Roman"/>
          <w:b/>
          <w:color w:val="1F497D"/>
          <w:sz w:val="36"/>
          <w:szCs w:val="36"/>
        </w:rPr>
      </w:pPr>
      <w:r>
        <w:rPr>
          <w:noProof/>
        </w:rPr>
        <mc:AlternateContent>
          <mc:Choice Requires="wps">
            <w:drawing>
              <wp:inline distT="0" distB="0" distL="0" distR="0" wp14:anchorId="1AD17848" wp14:editId="778B1A0F">
                <wp:extent cx="1828800" cy="1828800"/>
                <wp:effectExtent l="0" t="0" r="0" b="11430"/>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B71AB" w14:textId="2FC5A5EC" w:rsidR="00A35E8A" w:rsidRPr="00A35E8A" w:rsidRDefault="00A35E8A" w:rsidP="00A35E8A">
                            <w:pPr>
                              <w:ind w:left="3" w:hanging="5"/>
                              <w:jc w:val="center"/>
                              <w:rPr>
                                <w:rFonts w:ascii="Times New Roman" w:hAnsi="Times New Roman"/>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35E8A">
                              <w:rPr>
                                <w:rFonts w:ascii="Times New Roman" w:hAnsi="Times New Roman"/>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HÀ NỘI – TÀ XÙA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inline>
            </w:drawing>
          </mc:Choice>
          <mc:Fallback>
            <w:pict>
              <v:shapetype w14:anchorId="1AD17848" id="_x0000_t202" coordsize="21600,21600" o:spt="202" path="m,l,21600r21600,l21600,xe">
                <v:stroke joinstyle="miter"/>
                <v:path gradientshapeok="t" o:connecttype="rect"/>
              </v:shapetype>
              <v:shape id="Text Box 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EEMBnOtAgAAYQUAAA4AAAAAAAAAAAAAAAAA&#10;LgIAAGRycy9lMm9Eb2MueG1sUEsBAi0AFAAGAAgAAAAhAEuJJs3WAAAABQEAAA8AAAAAAAAAAAAA&#10;AAAABwUAAGRycy9kb3ducmV2LnhtbFBLBQYAAAAABAAEAPMAAAAKBgAAAAA=&#10;" filled="f" stroked="f">
                <v:fill o:detectmouseclick="t"/>
                <v:textbox style="mso-fit-shape-to-text:t">
                  <w:txbxContent>
                    <w:p w14:paraId="0AEB71AB" w14:textId="2FC5A5EC" w:rsidR="00A35E8A" w:rsidRPr="00A35E8A" w:rsidRDefault="00A35E8A" w:rsidP="00A35E8A">
                      <w:pPr>
                        <w:ind w:left="3" w:hanging="5"/>
                        <w:jc w:val="center"/>
                        <w:rPr>
                          <w:rFonts w:ascii="Times New Roman" w:hAnsi="Times New Roman"/>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35E8A">
                        <w:rPr>
                          <w:rFonts w:ascii="Times New Roman" w:hAnsi="Times New Roman"/>
                          <w:b/>
                          <w:color w:val="9BBB59" w:themeColor="accent3"/>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HÀ NỘI – TÀ XÙA</w:t>
                      </w:r>
                    </w:p>
                  </w:txbxContent>
                </v:textbox>
                <w10:anchorlock/>
              </v:shape>
            </w:pict>
          </mc:Fallback>
        </mc:AlternateContent>
      </w:r>
    </w:p>
    <w:p w14:paraId="63CC2C82" w14:textId="2E73B8EC" w:rsidR="008A6B0D" w:rsidRDefault="00D451A9">
      <w:pPr>
        <w:ind w:left="2" w:hanging="4"/>
        <w:jc w:val="center"/>
        <w:rPr>
          <w:rFonts w:ascii="Times New Roman" w:hAnsi="Times New Roman"/>
          <w:color w:val="1F497D"/>
          <w:sz w:val="20"/>
          <w:szCs w:val="20"/>
        </w:rPr>
      </w:pPr>
      <w:r>
        <w:rPr>
          <w:rFonts w:ascii="Times New Roman" w:hAnsi="Times New Roman"/>
          <w:b/>
          <w:color w:val="1F497D"/>
          <w:sz w:val="36"/>
          <w:szCs w:val="36"/>
        </w:rPr>
        <w:t>2 NGÀY 1 ĐÊM</w:t>
      </w:r>
    </w:p>
    <w:p w14:paraId="63CC2C83" w14:textId="77777777" w:rsidR="008A6B0D" w:rsidRDefault="008A6B0D">
      <w:pPr>
        <w:ind w:left="0" w:hanging="2"/>
        <w:jc w:val="center"/>
        <w:rPr>
          <w:rFonts w:ascii="Times New Roman" w:hAnsi="Times New Roman"/>
          <w:sz w:val="20"/>
          <w:szCs w:val="20"/>
        </w:rPr>
      </w:pPr>
    </w:p>
    <w:p w14:paraId="63CC2C84" w14:textId="77777777" w:rsidR="008A6B0D" w:rsidRDefault="00D451A9">
      <w:pPr>
        <w:spacing w:line="276" w:lineRule="auto"/>
        <w:ind w:left="0" w:hanging="2"/>
        <w:jc w:val="both"/>
        <w:rPr>
          <w:rFonts w:ascii="Times New Roman" w:hAnsi="Times New Roman"/>
          <w:highlight w:val="white"/>
        </w:rPr>
      </w:pPr>
      <w:r>
        <w:rPr>
          <w:rFonts w:ascii="Times New Roman" w:hAnsi="Times New Roman"/>
          <w:b/>
          <w:i/>
          <w:highlight w:val="white"/>
        </w:rPr>
        <w:t>Nằm ở huyện Bắc Yên của tỉnh Sơn La, Tà Xùa là ngọn núi mà dân mê leo núi – chụp ảnh nhất định phải đến một lần trong đời.</w:t>
      </w:r>
    </w:p>
    <w:p w14:paraId="63CC2C85" w14:textId="77777777" w:rsidR="008A6B0D" w:rsidRDefault="00D451A9">
      <w:pPr>
        <w:spacing w:line="276" w:lineRule="auto"/>
        <w:ind w:left="0" w:hanging="2"/>
        <w:jc w:val="both"/>
        <w:rPr>
          <w:rFonts w:ascii="Times New Roman" w:hAnsi="Times New Roman"/>
          <w:highlight w:val="white"/>
        </w:rPr>
      </w:pPr>
      <w:r>
        <w:rPr>
          <w:rFonts w:ascii="Times New Roman" w:hAnsi="Times New Roman"/>
          <w:b/>
          <w:i/>
          <w:highlight w:val="white"/>
        </w:rPr>
        <w:t xml:space="preserve">Tà Xùa được ca ngợi là một trong những thiên đường mây đẹp nhất miền Bắc. Vào những ngày chớm thu, dân tình lại nô nức rủ nhau tới Tà Xùa thưởng mây, ngắm núi đồi hùng vĩ. </w:t>
      </w:r>
    </w:p>
    <w:p w14:paraId="63CC2C86" w14:textId="77777777" w:rsidR="008A6B0D" w:rsidRDefault="00D451A9">
      <w:pPr>
        <w:spacing w:line="276" w:lineRule="auto"/>
        <w:ind w:left="0" w:hanging="2"/>
        <w:jc w:val="both"/>
        <w:rPr>
          <w:rFonts w:ascii="Times New Roman" w:hAnsi="Times New Roman"/>
          <w:highlight w:val="white"/>
        </w:rPr>
      </w:pPr>
      <w:r>
        <w:rPr>
          <w:rFonts w:ascii="Times New Roman" w:hAnsi="Times New Roman"/>
          <w:b/>
          <w:i/>
          <w:highlight w:val="white"/>
        </w:rPr>
        <w:t>Đứng trước biển mây Tà Xùa, ta có cảm giác như lạc vào chốn thiên đường tuyệt diệu bị bỏ quên nơi hạ giới.</w:t>
      </w:r>
    </w:p>
    <w:p w14:paraId="63CC2C87" w14:textId="77777777" w:rsidR="008A6B0D" w:rsidRDefault="008A6B0D">
      <w:pPr>
        <w:spacing w:line="276" w:lineRule="auto"/>
        <w:ind w:left="0" w:hanging="2"/>
        <w:rPr>
          <w:rFonts w:ascii="Times New Roman" w:hAnsi="Times New Roman"/>
        </w:rPr>
      </w:pPr>
    </w:p>
    <w:p w14:paraId="63CC2C88" w14:textId="71A1884D" w:rsidR="008A6B0D" w:rsidRDefault="00A35E8A">
      <w:pPr>
        <w:spacing w:line="276" w:lineRule="auto"/>
        <w:ind w:left="0" w:hanging="2"/>
        <w:rPr>
          <w:rFonts w:ascii="Times New Roman" w:hAnsi="Times New Roman"/>
          <w:b/>
          <w:u w:val="single"/>
        </w:rPr>
      </w:pPr>
      <w:r>
        <w:rPr>
          <w:noProof/>
        </w:rPr>
        <w:drawing>
          <wp:anchor distT="0" distB="0" distL="114300" distR="114300" simplePos="0" relativeHeight="251660288" behindDoc="0" locked="0" layoutInCell="1" allowOverlap="1" wp14:anchorId="3DBF26E7" wp14:editId="64642B72">
            <wp:simplePos x="0" y="0"/>
            <wp:positionH relativeFrom="margin">
              <wp:align>left</wp:align>
            </wp:positionH>
            <wp:positionV relativeFrom="paragraph">
              <wp:posOffset>213360</wp:posOffset>
            </wp:positionV>
            <wp:extent cx="6545580" cy="3710940"/>
            <wp:effectExtent l="0" t="0" r="7620" b="3810"/>
            <wp:wrapSquare wrapText="bothSides"/>
            <wp:docPr id="7" name="Picture 7" descr="Thảo nguyên Tà Xùa: Gợi ý các kiểu check-in siêu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ảo nguyên Tà Xùa: Gợi ý các kiểu check-in siêu “ch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558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1A9">
        <w:rPr>
          <w:rFonts w:ascii="Times New Roman" w:hAnsi="Times New Roman"/>
          <w:b/>
          <w:u w:val="single"/>
        </w:rPr>
        <w:t>Điểm nhấn Tour.</w:t>
      </w:r>
    </w:p>
    <w:p w14:paraId="515D6522" w14:textId="3E843993" w:rsidR="00A35E8A" w:rsidRDefault="00A35E8A">
      <w:pPr>
        <w:spacing w:line="276" w:lineRule="auto"/>
        <w:ind w:left="0" w:hanging="2"/>
        <w:rPr>
          <w:rFonts w:ascii="Times New Roman" w:hAnsi="Times New Roman"/>
          <w:u w:val="single"/>
        </w:rPr>
      </w:pPr>
    </w:p>
    <w:p w14:paraId="63CC2C89" w14:textId="77777777" w:rsidR="008A6B0D" w:rsidRDefault="00D451A9">
      <w:pPr>
        <w:numPr>
          <w:ilvl w:val="0"/>
          <w:numId w:val="2"/>
        </w:numPr>
        <w:spacing w:line="276" w:lineRule="auto"/>
        <w:ind w:left="0" w:hanging="2"/>
        <w:jc w:val="both"/>
        <w:rPr>
          <w:rFonts w:ascii="Times New Roman" w:hAnsi="Times New Roman"/>
          <w:color w:val="FF0000"/>
        </w:rPr>
      </w:pPr>
      <w:r>
        <w:rPr>
          <w:rFonts w:ascii="Times New Roman" w:hAnsi="Times New Roman"/>
          <w:b/>
          <w:i/>
          <w:color w:val="FF0000"/>
        </w:rPr>
        <w:t>Thưởng ngoạn khung cảnh Tà Xùa chìm trong 4 bề mây phủ</w:t>
      </w:r>
    </w:p>
    <w:p w14:paraId="63CC2C8A" w14:textId="77777777" w:rsidR="008A6B0D" w:rsidRDefault="00D451A9">
      <w:pPr>
        <w:numPr>
          <w:ilvl w:val="0"/>
          <w:numId w:val="2"/>
        </w:numPr>
        <w:spacing w:line="276" w:lineRule="auto"/>
        <w:ind w:left="0" w:hanging="2"/>
        <w:jc w:val="both"/>
        <w:rPr>
          <w:b/>
          <w:i/>
          <w:color w:val="FF0000"/>
        </w:rPr>
      </w:pPr>
      <w:r>
        <w:rPr>
          <w:b/>
          <w:i/>
          <w:color w:val="FF0000"/>
        </w:rPr>
        <w:t>Check in thác Hang Năng và ruộng bậc thang tại Xím Vàng</w:t>
      </w:r>
    </w:p>
    <w:p w14:paraId="63CC2C8B" w14:textId="77777777" w:rsidR="008A6B0D" w:rsidRDefault="00D451A9">
      <w:pPr>
        <w:numPr>
          <w:ilvl w:val="0"/>
          <w:numId w:val="2"/>
        </w:numPr>
        <w:spacing w:line="276" w:lineRule="auto"/>
        <w:ind w:left="0" w:hanging="2"/>
        <w:jc w:val="both"/>
        <w:rPr>
          <w:rFonts w:ascii="Times New Roman" w:hAnsi="Times New Roman"/>
          <w:color w:val="FF0000"/>
        </w:rPr>
      </w:pPr>
      <w:r>
        <w:rPr>
          <w:rFonts w:ascii="Times New Roman" w:hAnsi="Times New Roman"/>
          <w:b/>
          <w:i/>
          <w:color w:val="FF0000"/>
        </w:rPr>
        <w:t>Chinh phục sống lưng khủng long tại Háng Đồng</w:t>
      </w:r>
    </w:p>
    <w:p w14:paraId="63CC2C8C" w14:textId="77777777" w:rsidR="008A6B0D" w:rsidRDefault="00D451A9">
      <w:pPr>
        <w:numPr>
          <w:ilvl w:val="0"/>
          <w:numId w:val="2"/>
        </w:numPr>
        <w:spacing w:line="276" w:lineRule="auto"/>
        <w:ind w:left="0" w:hanging="2"/>
        <w:jc w:val="both"/>
        <w:rPr>
          <w:rFonts w:ascii="Times New Roman" w:hAnsi="Times New Roman"/>
          <w:color w:val="FF0000"/>
        </w:rPr>
      </w:pPr>
      <w:r>
        <w:rPr>
          <w:rFonts w:ascii="Times New Roman" w:hAnsi="Times New Roman"/>
          <w:b/>
          <w:i/>
          <w:color w:val="FF0000"/>
        </w:rPr>
        <w:t>Những bữa ăn ngon mang đâm hương vị của núi rừng.</w:t>
      </w:r>
    </w:p>
    <w:p w14:paraId="63CC2C8D" w14:textId="77777777" w:rsidR="008A6B0D" w:rsidRDefault="00D451A9">
      <w:pPr>
        <w:numPr>
          <w:ilvl w:val="0"/>
          <w:numId w:val="2"/>
        </w:numPr>
        <w:spacing w:line="276" w:lineRule="auto"/>
        <w:ind w:left="0" w:hanging="2"/>
        <w:jc w:val="both"/>
        <w:rPr>
          <w:rFonts w:ascii="Times New Roman" w:hAnsi="Times New Roman"/>
          <w:color w:val="FF0000"/>
        </w:rPr>
      </w:pPr>
      <w:r>
        <w:rPr>
          <w:rFonts w:ascii="Times New Roman" w:hAnsi="Times New Roman"/>
          <w:b/>
          <w:i/>
          <w:color w:val="FF0000"/>
        </w:rPr>
        <w:t>Nhà sàn cộng đồng trung tâm, tiện nghi.</w:t>
      </w:r>
    </w:p>
    <w:p w14:paraId="63CC2C8E" w14:textId="79F478D6" w:rsidR="00A35E8A" w:rsidRDefault="00A35E8A">
      <w:pPr>
        <w:suppressAutoHyphens w:val="0"/>
        <w:spacing w:line="240" w:lineRule="auto"/>
        <w:ind w:leftChars="0" w:left="0" w:firstLineChars="0" w:firstLine="0"/>
        <w:textDirection w:val="lrTb"/>
        <w:textAlignment w:val="auto"/>
        <w:outlineLvl w:val="9"/>
        <w:rPr>
          <w:rFonts w:ascii="Times New Roman" w:hAnsi="Times New Roman"/>
          <w:color w:val="FF0000"/>
        </w:rPr>
      </w:pPr>
      <w:r>
        <w:rPr>
          <w:rFonts w:ascii="Times New Roman" w:hAnsi="Times New Roman"/>
          <w:color w:val="FF0000"/>
        </w:rPr>
        <w:br w:type="page"/>
      </w:r>
    </w:p>
    <w:p w14:paraId="32CCB556" w14:textId="77777777" w:rsidR="008A6B0D" w:rsidRDefault="008A6B0D">
      <w:pPr>
        <w:spacing w:line="276" w:lineRule="auto"/>
        <w:ind w:left="0" w:hanging="2"/>
        <w:jc w:val="both"/>
        <w:rPr>
          <w:rFonts w:ascii="Times New Roman" w:hAnsi="Times New Roman"/>
          <w:color w:val="FF0000"/>
        </w:rPr>
      </w:pPr>
    </w:p>
    <w:p w14:paraId="63CC2C8F" w14:textId="77777777" w:rsidR="008A6B0D" w:rsidRDefault="00D451A9">
      <w:pPr>
        <w:spacing w:line="276" w:lineRule="auto"/>
        <w:ind w:left="0" w:hanging="2"/>
        <w:rPr>
          <w:rFonts w:ascii="Times New Roman" w:hAnsi="Times New Roman"/>
          <w:color w:val="1F497D"/>
        </w:rPr>
      </w:pPr>
      <w:r>
        <w:rPr>
          <w:rFonts w:ascii="Times New Roman" w:hAnsi="Times New Roman"/>
          <w:b/>
          <w:u w:val="single"/>
        </w:rPr>
        <w:t>Lịch Trình Chi Tiết:</w:t>
      </w:r>
    </w:p>
    <w:p w14:paraId="63CC2C90" w14:textId="77777777" w:rsidR="008A6B0D" w:rsidRDefault="00D451A9">
      <w:pPr>
        <w:pBdr>
          <w:top w:val="single" w:sz="4" w:space="1" w:color="000000"/>
          <w:bottom w:val="single" w:sz="4" w:space="1" w:color="000000"/>
        </w:pBdr>
        <w:shd w:val="clear" w:color="auto" w:fill="0070C0"/>
        <w:spacing w:line="360" w:lineRule="auto"/>
        <w:ind w:left="0" w:right="-146" w:hanging="2"/>
        <w:rPr>
          <w:rFonts w:ascii="Times New Roman" w:hAnsi="Times New Roman"/>
          <w:color w:val="FFFFFF"/>
        </w:rPr>
      </w:pPr>
      <w:r>
        <w:rPr>
          <w:rFonts w:ascii="Times New Roman" w:hAnsi="Times New Roman"/>
          <w:b/>
          <w:color w:val="FFFFFF"/>
        </w:rPr>
        <w:t xml:space="preserve">   NGÀY 01: HÀ NỘI – BẮC YÊN – TÀ XÙA – XÍM VÀNG                                          ( Ăn:  Trưa / Tối )</w:t>
      </w:r>
      <w:r>
        <w:rPr>
          <w:rFonts w:ascii="Times New Roman" w:hAnsi="Times New Roman"/>
          <w:b/>
          <w:i/>
          <w:color w:val="FFFFFF"/>
        </w:rPr>
        <w:t xml:space="preserve">                                                      </w:t>
      </w:r>
    </w:p>
    <w:p w14:paraId="63CC2C91" w14:textId="2373B3DF" w:rsidR="008A6B0D" w:rsidRDefault="00D451A9">
      <w:pPr>
        <w:ind w:left="0" w:hanging="2"/>
        <w:jc w:val="both"/>
        <w:rPr>
          <w:rFonts w:ascii="Times New Roman" w:hAnsi="Times New Roman"/>
          <w:color w:val="000000"/>
        </w:rPr>
      </w:pPr>
      <w:r>
        <w:rPr>
          <w:rFonts w:ascii="Times New Roman" w:hAnsi="Times New Roman"/>
          <w:b/>
          <w:color w:val="000000"/>
        </w:rPr>
        <w:t>Buổi sáng:</w:t>
      </w:r>
      <w:r>
        <w:rPr>
          <w:rFonts w:ascii="Times New Roman" w:hAnsi="Times New Roman"/>
          <w:color w:val="000000"/>
        </w:rPr>
        <w:t xml:space="preserve"> Xe và HDV của </w:t>
      </w:r>
      <w:r w:rsidR="00A93964">
        <w:rPr>
          <w:rFonts w:ascii="Times New Roman" w:hAnsi="Times New Roman"/>
          <w:color w:val="000000"/>
        </w:rPr>
        <w:t>SGOTOURS</w:t>
      </w:r>
      <w:r w:rsidR="00A93964">
        <w:rPr>
          <w:rFonts w:ascii="Times New Roman" w:hAnsi="Times New Roman"/>
          <w:color w:val="000000"/>
          <w:lang w:val="vi-VN"/>
        </w:rPr>
        <w:t xml:space="preserve"> </w:t>
      </w:r>
      <w:r>
        <w:rPr>
          <w:rFonts w:ascii="Times New Roman" w:hAnsi="Times New Roman"/>
          <w:color w:val="000000"/>
        </w:rPr>
        <w:t xml:space="preserve">đón Qúy khách tại điểm hẹn, khởi hành đi </w:t>
      </w:r>
      <w:r>
        <w:rPr>
          <w:rFonts w:ascii="Times New Roman" w:hAnsi="Times New Roman"/>
          <w:b/>
          <w:color w:val="000000"/>
        </w:rPr>
        <w:t>Tà Xùa</w:t>
      </w:r>
      <w:r>
        <w:rPr>
          <w:rFonts w:ascii="Times New Roman" w:hAnsi="Times New Roman"/>
          <w:color w:val="000000"/>
        </w:rPr>
        <w:t>. Trên đường, đoàn dừng nghỉ ăn sáng.</w:t>
      </w:r>
      <w:r>
        <w:rPr>
          <w:noProof/>
        </w:rPr>
        <w:drawing>
          <wp:anchor distT="0" distB="0" distL="114300" distR="114300" simplePos="0" relativeHeight="251658240" behindDoc="0" locked="0" layoutInCell="1" hidden="0" allowOverlap="1" wp14:anchorId="63CC2CCB" wp14:editId="63CC2CCC">
            <wp:simplePos x="0" y="0"/>
            <wp:positionH relativeFrom="column">
              <wp:posOffset>3962400</wp:posOffset>
            </wp:positionH>
            <wp:positionV relativeFrom="paragraph">
              <wp:posOffset>38100</wp:posOffset>
            </wp:positionV>
            <wp:extent cx="2705100" cy="2050415"/>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05100" cy="2050415"/>
                    </a:xfrm>
                    <a:prstGeom prst="rect">
                      <a:avLst/>
                    </a:prstGeom>
                    <a:ln/>
                  </pic:spPr>
                </pic:pic>
              </a:graphicData>
            </a:graphic>
          </wp:anchor>
        </w:drawing>
      </w:r>
    </w:p>
    <w:p w14:paraId="63CC2C92" w14:textId="77777777" w:rsidR="008A6B0D" w:rsidRDefault="00D451A9">
      <w:pPr>
        <w:ind w:left="0" w:hanging="2"/>
        <w:jc w:val="both"/>
        <w:rPr>
          <w:rFonts w:ascii="Times New Roman" w:hAnsi="Times New Roman"/>
          <w:color w:val="000000"/>
        </w:rPr>
      </w:pPr>
      <w:r>
        <w:rPr>
          <w:rFonts w:ascii="Times New Roman" w:hAnsi="Times New Roman"/>
          <w:color w:val="000000"/>
        </w:rPr>
        <w:t xml:space="preserve">Qúy khách dừng nghỉ tham quan, chụp ảnh tại </w:t>
      </w:r>
      <w:r>
        <w:rPr>
          <w:rFonts w:ascii="Times New Roman" w:hAnsi="Times New Roman"/>
          <w:b/>
          <w:color w:val="000000"/>
        </w:rPr>
        <w:t>đồi chè Thanh Sơn,</w:t>
      </w:r>
      <w:r>
        <w:rPr>
          <w:rFonts w:ascii="Times New Roman" w:hAnsi="Times New Roman"/>
          <w:color w:val="000000"/>
        </w:rPr>
        <w:t xml:space="preserve"> Phú Thọ.</w:t>
      </w:r>
    </w:p>
    <w:p w14:paraId="63CC2C93" w14:textId="77777777" w:rsidR="008A6B0D" w:rsidRDefault="00D451A9">
      <w:pPr>
        <w:ind w:left="0" w:hanging="2"/>
        <w:jc w:val="both"/>
        <w:rPr>
          <w:rFonts w:ascii="Times New Roman" w:hAnsi="Times New Roman"/>
          <w:color w:val="000000"/>
        </w:rPr>
      </w:pPr>
      <w:r>
        <w:rPr>
          <w:rFonts w:ascii="Times New Roman" w:hAnsi="Times New Roman"/>
          <w:b/>
          <w:color w:val="000000"/>
        </w:rPr>
        <w:t>Buổi trưa</w:t>
      </w:r>
      <w:r>
        <w:rPr>
          <w:rFonts w:ascii="Times New Roman" w:hAnsi="Times New Roman"/>
          <w:color w:val="000000"/>
        </w:rPr>
        <w:t xml:space="preserve">: Đoàn dùng bữa trưa tại thị trấn Bắc Yên. </w:t>
      </w:r>
    </w:p>
    <w:p w14:paraId="63CC2C94" w14:textId="77777777" w:rsidR="008A6B0D" w:rsidRDefault="00D451A9">
      <w:pPr>
        <w:ind w:left="0" w:hanging="2"/>
        <w:jc w:val="both"/>
        <w:rPr>
          <w:rFonts w:ascii="Times New Roman" w:hAnsi="Times New Roman"/>
          <w:color w:val="212529"/>
        </w:rPr>
      </w:pPr>
      <w:r>
        <w:rPr>
          <w:rFonts w:ascii="Times New Roman" w:hAnsi="Times New Roman"/>
          <w:color w:val="212529"/>
        </w:rPr>
        <w:t xml:space="preserve">Sau bữa trưa, đoàn tiếp tục di chuyển đến xã Tà Xùa. HDV đưa quý khách di chuyển lên </w:t>
      </w:r>
      <w:r>
        <w:rPr>
          <w:rFonts w:ascii="Times New Roman" w:hAnsi="Times New Roman"/>
          <w:b/>
          <w:color w:val="212529"/>
        </w:rPr>
        <w:t>xã Xím Vàng săn mây và đón hoàng hôn trên đỉnh gió</w:t>
      </w:r>
      <w:r>
        <w:rPr>
          <w:rFonts w:ascii="Times New Roman" w:hAnsi="Times New Roman"/>
          <w:color w:val="212529"/>
        </w:rPr>
        <w:t xml:space="preserve">, check in </w:t>
      </w:r>
      <w:r>
        <w:rPr>
          <w:rFonts w:ascii="Times New Roman" w:hAnsi="Times New Roman"/>
          <w:b/>
          <w:color w:val="212529"/>
        </w:rPr>
        <w:t>thác Hang Năng và ruộng bậc thang tại Xím Vàng</w:t>
      </w:r>
      <w:r>
        <w:rPr>
          <w:rFonts w:ascii="Times New Roman" w:hAnsi="Times New Roman"/>
          <w:color w:val="212529"/>
        </w:rPr>
        <w:t>. Sau đó, đoàn di chuyển về homestay nhận phòng nhà sàn nghỉ ngơi.</w:t>
      </w:r>
      <w:bookmarkStart w:id="0" w:name="_GoBack"/>
      <w:bookmarkEnd w:id="0"/>
    </w:p>
    <w:p w14:paraId="63CC2C95" w14:textId="77777777" w:rsidR="008A6B0D" w:rsidRDefault="00D451A9">
      <w:pPr>
        <w:ind w:left="0" w:hanging="2"/>
        <w:jc w:val="both"/>
        <w:rPr>
          <w:rFonts w:ascii="Times New Roman" w:hAnsi="Times New Roman"/>
          <w:color w:val="000000"/>
        </w:rPr>
      </w:pPr>
      <w:r>
        <w:rPr>
          <w:rFonts w:ascii="Times New Roman" w:hAnsi="Times New Roman"/>
          <w:b/>
          <w:color w:val="212529"/>
          <w:highlight w:val="white"/>
        </w:rPr>
        <w:t>Tối: </w:t>
      </w:r>
      <w:r>
        <w:rPr>
          <w:rFonts w:ascii="Times New Roman" w:hAnsi="Times New Roman"/>
          <w:color w:val="212529"/>
          <w:highlight w:val="white"/>
        </w:rPr>
        <w:t>Quý khách ăn tối và  nghỉ đêm tại nhà sàn</w:t>
      </w:r>
    </w:p>
    <w:p w14:paraId="63CC2C96" w14:textId="77777777" w:rsidR="008A6B0D" w:rsidRDefault="00D451A9">
      <w:pPr>
        <w:pBdr>
          <w:top w:val="single" w:sz="4" w:space="1" w:color="000000"/>
          <w:bottom w:val="single" w:sz="4" w:space="1" w:color="000000"/>
        </w:pBdr>
        <w:shd w:val="clear" w:color="auto" w:fill="0070C0"/>
        <w:spacing w:line="276" w:lineRule="auto"/>
        <w:ind w:left="0" w:right="-146" w:hanging="2"/>
        <w:rPr>
          <w:rFonts w:ascii="Times New Roman" w:hAnsi="Times New Roman"/>
          <w:color w:val="FFFFFF"/>
        </w:rPr>
      </w:pPr>
      <w:r>
        <w:rPr>
          <w:rFonts w:ascii="Times New Roman" w:hAnsi="Times New Roman"/>
          <w:b/>
          <w:color w:val="FFFFFF"/>
        </w:rPr>
        <w:t xml:space="preserve">   NGÀY 02: SỐNG LƯNG KHỦNG LONG – SĂN MÂY TÀ XÙA  – HÀ NỘI       ( Ăn: Sáng / Trưa)</w:t>
      </w:r>
      <w:r>
        <w:rPr>
          <w:rFonts w:ascii="Times New Roman" w:hAnsi="Times New Roman"/>
          <w:b/>
          <w:i/>
          <w:color w:val="FFFFFF"/>
        </w:rPr>
        <w:t xml:space="preserve">                                                      </w:t>
      </w:r>
    </w:p>
    <w:p w14:paraId="63CC2C97" w14:textId="77777777" w:rsidR="008A6B0D" w:rsidRDefault="00D451A9">
      <w:pPr>
        <w:ind w:left="0" w:hanging="2"/>
        <w:jc w:val="both"/>
        <w:rPr>
          <w:rFonts w:ascii="Times New Roman" w:hAnsi="Times New Roman"/>
          <w:color w:val="212529"/>
          <w:highlight w:val="white"/>
        </w:rPr>
      </w:pPr>
      <w:r>
        <w:rPr>
          <w:rFonts w:ascii="Times New Roman" w:hAnsi="Times New Roman"/>
          <w:b/>
          <w:color w:val="000000"/>
        </w:rPr>
        <w:t>Sáng sớm:</w:t>
      </w:r>
      <w:r>
        <w:rPr>
          <w:rFonts w:ascii="Times New Roman" w:hAnsi="Times New Roman"/>
          <w:color w:val="212529"/>
          <w:highlight w:val="white"/>
        </w:rPr>
        <w:t xml:space="preserve"> Đoàn dậy sớm vệ sinh cá nhân và dùng bữa sáng tại nhà hàng, xe và HDV sẽ đưa đoàn lên </w:t>
      </w:r>
      <w:r>
        <w:rPr>
          <w:rFonts w:ascii="Times New Roman" w:hAnsi="Times New Roman"/>
          <w:b/>
          <w:color w:val="212529"/>
          <w:highlight w:val="white"/>
        </w:rPr>
        <w:t>sống lưng khủng long tại Háng Đồng</w:t>
      </w:r>
      <w:r>
        <w:rPr>
          <w:rFonts w:ascii="Times New Roman" w:hAnsi="Times New Roman"/>
          <w:color w:val="212529"/>
          <w:highlight w:val="white"/>
        </w:rPr>
        <w:t xml:space="preserve">. Quý khách tự do tham quan, check in sống lưng khủng long. </w:t>
      </w:r>
      <w:r>
        <w:rPr>
          <w:noProof/>
        </w:rPr>
        <w:drawing>
          <wp:anchor distT="0" distB="0" distL="114300" distR="114300" simplePos="0" relativeHeight="251659264" behindDoc="0" locked="0" layoutInCell="1" hidden="0" allowOverlap="1" wp14:anchorId="63CC2CCD" wp14:editId="63CC2CCE">
            <wp:simplePos x="0" y="0"/>
            <wp:positionH relativeFrom="column">
              <wp:posOffset>3962400</wp:posOffset>
            </wp:positionH>
            <wp:positionV relativeFrom="paragraph">
              <wp:posOffset>19050</wp:posOffset>
            </wp:positionV>
            <wp:extent cx="2705100" cy="1577001"/>
            <wp:effectExtent l="0" t="0" r="0" b="0"/>
            <wp:wrapSquare wrapText="bothSides" distT="0" distB="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705100" cy="1577001"/>
                    </a:xfrm>
                    <a:prstGeom prst="rect">
                      <a:avLst/>
                    </a:prstGeom>
                    <a:ln/>
                  </pic:spPr>
                </pic:pic>
              </a:graphicData>
            </a:graphic>
          </wp:anchor>
        </w:drawing>
      </w:r>
    </w:p>
    <w:p w14:paraId="63CC2C98" w14:textId="77777777" w:rsidR="008A6B0D" w:rsidRDefault="00D451A9">
      <w:pPr>
        <w:ind w:left="0" w:hanging="2"/>
        <w:jc w:val="both"/>
        <w:rPr>
          <w:rFonts w:ascii="Times New Roman" w:hAnsi="Times New Roman"/>
          <w:color w:val="212529"/>
        </w:rPr>
      </w:pPr>
      <w:r>
        <w:rPr>
          <w:rFonts w:ascii="Times New Roman" w:hAnsi="Times New Roman"/>
          <w:b/>
          <w:color w:val="212529"/>
        </w:rPr>
        <w:t>Trưa:  </w:t>
      </w:r>
      <w:r>
        <w:rPr>
          <w:rFonts w:ascii="Times New Roman" w:hAnsi="Times New Roman"/>
          <w:color w:val="212529"/>
        </w:rPr>
        <w:t>Quý khách ăn trưa tại nhà hàng ở Tà Xùa.</w:t>
      </w:r>
    </w:p>
    <w:p w14:paraId="63CC2C99" w14:textId="77777777" w:rsidR="008A6B0D" w:rsidRDefault="00D451A9">
      <w:pPr>
        <w:ind w:left="0" w:hanging="2"/>
        <w:jc w:val="both"/>
        <w:rPr>
          <w:rFonts w:ascii="Times New Roman" w:hAnsi="Times New Roman"/>
          <w:color w:val="212529"/>
          <w:highlight w:val="white"/>
        </w:rPr>
      </w:pPr>
      <w:r>
        <w:rPr>
          <w:rFonts w:ascii="Times New Roman" w:hAnsi="Times New Roman"/>
          <w:color w:val="212529"/>
        </w:rPr>
        <w:t xml:space="preserve">Sau bữa trưa, xe đưa đoàn về Hà Nội. Trên đường về sẽ dừng chân tại xã Mường Thải, huyện Phù Yên. Đoàn ghé thăm quan chụp hình tại </w:t>
      </w:r>
      <w:r>
        <w:rPr>
          <w:rFonts w:ascii="Times New Roman" w:hAnsi="Times New Roman"/>
          <w:b/>
          <w:color w:val="212529"/>
        </w:rPr>
        <w:t>vườn cam Hoan Yên (khi vào mùa)</w:t>
      </w:r>
      <w:r>
        <w:rPr>
          <w:rFonts w:ascii="Times New Roman" w:hAnsi="Times New Roman"/>
          <w:color w:val="212529"/>
        </w:rPr>
        <w:t>, quý khách có thể tự tay hái cam và mua về làm quà cho người thân.</w:t>
      </w:r>
    </w:p>
    <w:p w14:paraId="63CC2C9A" w14:textId="77777777" w:rsidR="008A6B0D" w:rsidRDefault="00D451A9">
      <w:pPr>
        <w:ind w:left="0" w:hanging="2"/>
        <w:jc w:val="both"/>
        <w:rPr>
          <w:rFonts w:ascii="Times New Roman" w:hAnsi="Times New Roman"/>
          <w:color w:val="212529"/>
          <w:highlight w:val="white"/>
        </w:rPr>
      </w:pPr>
      <w:r>
        <w:rPr>
          <w:rFonts w:ascii="Times New Roman" w:hAnsi="Times New Roman"/>
          <w:b/>
          <w:color w:val="212529"/>
          <w:highlight w:val="white"/>
        </w:rPr>
        <w:t xml:space="preserve">Buổi tối: </w:t>
      </w:r>
      <w:r>
        <w:rPr>
          <w:rFonts w:ascii="Times New Roman" w:hAnsi="Times New Roman"/>
          <w:color w:val="212529"/>
          <w:highlight w:val="white"/>
        </w:rPr>
        <w:t> Đoàn về đến Hà Nội, chia tay kết thúc chuyến săn mây đầy ý nghĩa, một trải nghiệm thực thụ của một dân du lịch chuyên nghiệp.</w:t>
      </w:r>
    </w:p>
    <w:p w14:paraId="63CC2C9B" w14:textId="77777777" w:rsidR="008A6B0D" w:rsidRDefault="008A6B0D">
      <w:pPr>
        <w:ind w:left="0" w:hanging="2"/>
        <w:jc w:val="both"/>
        <w:rPr>
          <w:rFonts w:ascii="Times New Roman" w:hAnsi="Times New Roman"/>
        </w:rPr>
      </w:pPr>
    </w:p>
    <w:p w14:paraId="63CC2C9C" w14:textId="77777777" w:rsidR="008A6B0D" w:rsidRDefault="00D451A9">
      <w:pPr>
        <w:pBdr>
          <w:top w:val="single" w:sz="4" w:space="1" w:color="000000"/>
          <w:bottom w:val="single" w:sz="4" w:space="1" w:color="000000"/>
        </w:pBdr>
        <w:shd w:val="clear" w:color="auto" w:fill="0070C0"/>
        <w:spacing w:line="276" w:lineRule="auto"/>
        <w:ind w:left="0" w:right="-146" w:hanging="2"/>
        <w:jc w:val="center"/>
        <w:rPr>
          <w:rFonts w:ascii="Times New Roman" w:hAnsi="Times New Roman"/>
          <w:color w:val="FFFFFF"/>
        </w:rPr>
      </w:pPr>
      <w:r>
        <w:rPr>
          <w:rFonts w:ascii="Times New Roman" w:hAnsi="Times New Roman"/>
          <w:b/>
          <w:color w:val="FFFFFF"/>
        </w:rPr>
        <w:t>GIÁ ƯU ĐÃI (ĐƠN VỊ TÍNH VNĐ/ KHÁCH)</w:t>
      </w:r>
    </w:p>
    <w:tbl>
      <w:tblPr>
        <w:tblStyle w:val="a"/>
        <w:tblW w:w="106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2"/>
        <w:gridCol w:w="1851"/>
        <w:gridCol w:w="2177"/>
        <w:gridCol w:w="2177"/>
        <w:gridCol w:w="2178"/>
      </w:tblGrid>
      <w:tr w:rsidR="008A6B0D" w14:paraId="63CC2CA2" w14:textId="77777777">
        <w:tc>
          <w:tcPr>
            <w:tcW w:w="2302" w:type="dxa"/>
          </w:tcPr>
          <w:p w14:paraId="63CC2C9D" w14:textId="77777777" w:rsidR="008A6B0D" w:rsidRDefault="00D451A9">
            <w:pPr>
              <w:spacing w:line="276" w:lineRule="auto"/>
              <w:ind w:left="0" w:hanging="2"/>
              <w:rPr>
                <w:rFonts w:ascii="Times New Roman" w:hAnsi="Times New Roman"/>
                <w:color w:val="FF0000"/>
              </w:rPr>
            </w:pPr>
            <w:r>
              <w:rPr>
                <w:rFonts w:ascii="Times New Roman" w:hAnsi="Times New Roman"/>
                <w:b/>
                <w:color w:val="FF0000"/>
              </w:rPr>
              <w:t>Số lượng</w:t>
            </w:r>
          </w:p>
        </w:tc>
        <w:tc>
          <w:tcPr>
            <w:tcW w:w="1851" w:type="dxa"/>
          </w:tcPr>
          <w:p w14:paraId="63CC2C9E"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10 khách</w:t>
            </w:r>
          </w:p>
        </w:tc>
        <w:tc>
          <w:tcPr>
            <w:tcW w:w="2177" w:type="dxa"/>
          </w:tcPr>
          <w:p w14:paraId="63CC2C9F"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20 khách</w:t>
            </w:r>
          </w:p>
        </w:tc>
        <w:tc>
          <w:tcPr>
            <w:tcW w:w="2177" w:type="dxa"/>
          </w:tcPr>
          <w:p w14:paraId="63CC2CA0"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30 khách</w:t>
            </w:r>
          </w:p>
        </w:tc>
        <w:tc>
          <w:tcPr>
            <w:tcW w:w="2178" w:type="dxa"/>
          </w:tcPr>
          <w:p w14:paraId="63CC2CA1"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40 khách</w:t>
            </w:r>
          </w:p>
        </w:tc>
      </w:tr>
      <w:tr w:rsidR="008A6B0D" w14:paraId="63CC2CA8" w14:textId="77777777">
        <w:tc>
          <w:tcPr>
            <w:tcW w:w="2302" w:type="dxa"/>
          </w:tcPr>
          <w:p w14:paraId="63CC2CA3"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Tiêu chuẩn nhà sàn</w:t>
            </w:r>
          </w:p>
        </w:tc>
        <w:tc>
          <w:tcPr>
            <w:tcW w:w="1851" w:type="dxa"/>
          </w:tcPr>
          <w:p w14:paraId="63CC2CA4"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1.670.000</w:t>
            </w:r>
          </w:p>
        </w:tc>
        <w:tc>
          <w:tcPr>
            <w:tcW w:w="2177" w:type="dxa"/>
          </w:tcPr>
          <w:p w14:paraId="63CC2CA5"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1.340.000</w:t>
            </w:r>
          </w:p>
        </w:tc>
        <w:tc>
          <w:tcPr>
            <w:tcW w:w="2177" w:type="dxa"/>
          </w:tcPr>
          <w:p w14:paraId="63CC2CA6"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1.210.000</w:t>
            </w:r>
          </w:p>
        </w:tc>
        <w:tc>
          <w:tcPr>
            <w:tcW w:w="2178" w:type="dxa"/>
          </w:tcPr>
          <w:p w14:paraId="63CC2CA7" w14:textId="77777777" w:rsidR="008A6B0D" w:rsidRDefault="00D451A9">
            <w:pPr>
              <w:spacing w:line="276" w:lineRule="auto"/>
              <w:ind w:left="0" w:hanging="2"/>
              <w:jc w:val="center"/>
              <w:rPr>
                <w:rFonts w:ascii="Times New Roman" w:hAnsi="Times New Roman"/>
                <w:color w:val="FF0000"/>
              </w:rPr>
            </w:pPr>
            <w:r>
              <w:rPr>
                <w:rFonts w:ascii="Times New Roman" w:hAnsi="Times New Roman"/>
                <w:b/>
                <w:color w:val="FF0000"/>
              </w:rPr>
              <w:t>1.150.000</w:t>
            </w:r>
          </w:p>
        </w:tc>
      </w:tr>
    </w:tbl>
    <w:p w14:paraId="63CC2CA9" w14:textId="3EAAB641" w:rsidR="00A35E8A" w:rsidRDefault="00A35E8A">
      <w:pPr>
        <w:ind w:left="0" w:hanging="2"/>
      </w:pPr>
    </w:p>
    <w:p w14:paraId="361EAC16" w14:textId="77777777" w:rsidR="00A35E8A" w:rsidRDefault="00A35E8A">
      <w:pPr>
        <w:suppressAutoHyphens w:val="0"/>
        <w:spacing w:line="240" w:lineRule="auto"/>
        <w:ind w:leftChars="0" w:left="0" w:firstLineChars="0" w:firstLine="0"/>
        <w:textDirection w:val="lrTb"/>
        <w:textAlignment w:val="auto"/>
        <w:outlineLvl w:val="9"/>
      </w:pPr>
      <w:r>
        <w:br w:type="page"/>
      </w:r>
    </w:p>
    <w:p w14:paraId="41E66482" w14:textId="77777777" w:rsidR="008A6B0D" w:rsidRDefault="008A6B0D">
      <w:pPr>
        <w:ind w:left="0" w:hanging="2"/>
      </w:pPr>
    </w:p>
    <w:tbl>
      <w:tblPr>
        <w:tblStyle w:val="a0"/>
        <w:tblW w:w="10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5490"/>
      </w:tblGrid>
      <w:tr w:rsidR="008A6B0D" w14:paraId="63CC2CAC" w14:textId="77777777">
        <w:trPr>
          <w:trHeight w:val="470"/>
        </w:trPr>
        <w:tc>
          <w:tcPr>
            <w:tcW w:w="5328"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63CC2CAA" w14:textId="77777777" w:rsidR="008A6B0D" w:rsidRDefault="00D451A9">
            <w:pPr>
              <w:spacing w:line="276" w:lineRule="auto"/>
              <w:ind w:left="0" w:hanging="2"/>
              <w:jc w:val="center"/>
              <w:rPr>
                <w:rFonts w:ascii="Times New Roman" w:hAnsi="Times New Roman"/>
                <w:color w:val="FFFFFF"/>
              </w:rPr>
            </w:pPr>
            <w:r>
              <w:rPr>
                <w:rFonts w:ascii="Times New Roman" w:hAnsi="Times New Roman"/>
                <w:b/>
                <w:color w:val="FFFFFF"/>
              </w:rPr>
              <w:t>DỊCH VỤ BAO GỒM</w:t>
            </w:r>
          </w:p>
        </w:tc>
        <w:tc>
          <w:tcPr>
            <w:tcW w:w="549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63CC2CAB" w14:textId="77777777" w:rsidR="008A6B0D" w:rsidRDefault="00D451A9">
            <w:pPr>
              <w:spacing w:line="276" w:lineRule="auto"/>
              <w:ind w:left="0" w:hanging="2"/>
              <w:jc w:val="center"/>
              <w:rPr>
                <w:rFonts w:ascii="Times New Roman" w:hAnsi="Times New Roman"/>
                <w:color w:val="FFFFFF"/>
              </w:rPr>
            </w:pPr>
            <w:r>
              <w:rPr>
                <w:rFonts w:ascii="Times New Roman" w:hAnsi="Times New Roman"/>
                <w:b/>
                <w:color w:val="FFFFFF"/>
              </w:rPr>
              <w:t>DỊCH VỤ KHÔNG BAO GỒM</w:t>
            </w:r>
          </w:p>
        </w:tc>
      </w:tr>
      <w:tr w:rsidR="008A6B0D" w14:paraId="63CC2CBE" w14:textId="77777777">
        <w:trPr>
          <w:trHeight w:val="773"/>
        </w:trPr>
        <w:tc>
          <w:tcPr>
            <w:tcW w:w="5328" w:type="dxa"/>
            <w:tcBorders>
              <w:top w:val="single" w:sz="4" w:space="0" w:color="000000"/>
              <w:left w:val="single" w:sz="4" w:space="0" w:color="000000"/>
              <w:bottom w:val="single" w:sz="4" w:space="0" w:color="000000"/>
              <w:right w:val="single" w:sz="4" w:space="0" w:color="000000"/>
            </w:tcBorders>
          </w:tcPr>
          <w:p w14:paraId="63CC2CAD"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 xml:space="preserve">Xe đưa đón chất lượng cao theo lịch trình </w:t>
            </w:r>
          </w:p>
          <w:p w14:paraId="63CC2CAE"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Nhà nghỉ cộng đồng tiện nghi, có chăn – gối – đệm riêng</w:t>
            </w:r>
          </w:p>
          <w:p w14:paraId="63CC2CAF"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Bữa ăn chính tiêu chuẩn 150.000 VND/ khách</w:t>
            </w:r>
          </w:p>
          <w:p w14:paraId="63CC2CB0"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Bữa sáng tại nhà sàn</w:t>
            </w:r>
          </w:p>
          <w:p w14:paraId="63CC2CB1"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Hướng dẫn viên các ngày đi thăm quan theo lịch trình</w:t>
            </w:r>
          </w:p>
          <w:p w14:paraId="63CC2CB2"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Vé vào cửa 1 lần các điểm thăm quan theo lịch trình</w:t>
            </w:r>
          </w:p>
          <w:p w14:paraId="63CC2CB3"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Bảo hiểm du lịch với mức đền bù tối đa 30.000.000đ/người/tour.</w:t>
            </w:r>
          </w:p>
          <w:p w14:paraId="63CC2CB4"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Quà tặng mũ du lịch, nước uống 1 chai/ khách/ ngày</w:t>
            </w:r>
          </w:p>
        </w:tc>
        <w:tc>
          <w:tcPr>
            <w:tcW w:w="5490" w:type="dxa"/>
            <w:tcBorders>
              <w:top w:val="single" w:sz="4" w:space="0" w:color="000000"/>
              <w:left w:val="single" w:sz="4" w:space="0" w:color="000000"/>
              <w:bottom w:val="single" w:sz="4" w:space="0" w:color="000000"/>
              <w:right w:val="single" w:sz="4" w:space="0" w:color="000000"/>
            </w:tcBorders>
          </w:tcPr>
          <w:p w14:paraId="63CC2CB5" w14:textId="3BC5B4F7" w:rsidR="008A6B0D" w:rsidRDefault="00D451A9">
            <w:pPr>
              <w:numPr>
                <w:ilvl w:val="0"/>
                <w:numId w:val="1"/>
              </w:numPr>
              <w:spacing w:line="276" w:lineRule="auto"/>
              <w:ind w:left="0" w:hanging="2"/>
              <w:rPr>
                <w:rFonts w:ascii="Times New Roman" w:hAnsi="Times New Roman"/>
              </w:rPr>
            </w:pPr>
            <w:r>
              <w:rPr>
                <w:rFonts w:ascii="Times New Roman" w:hAnsi="Times New Roman"/>
              </w:rPr>
              <w:t xml:space="preserve">Phí tổ chức các chương trình Team building, Gala Dinner, phòng họp… </w:t>
            </w:r>
            <w:r w:rsidR="00A35E8A" w:rsidRPr="00A35E8A">
              <w:rPr>
                <w:rFonts w:ascii="Times New Roman" w:hAnsi="Times New Roman"/>
                <w:b/>
              </w:rPr>
              <w:t>Sgotours</w:t>
            </w:r>
            <w:r>
              <w:rPr>
                <w:rFonts w:ascii="Times New Roman" w:hAnsi="Times New Roman"/>
              </w:rPr>
              <w:t xml:space="preserve"> sẽ tư vấn và báo giá cụ thể theo yêu cầu.</w:t>
            </w:r>
          </w:p>
          <w:p w14:paraId="63CC2CB6"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Phí nhận phòng sớm và trả phòng muộn theo qui định của khách sạn</w:t>
            </w:r>
          </w:p>
          <w:p w14:paraId="63CC2CB7"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Đồ uống trong tất cả các bữa ăn</w:t>
            </w:r>
          </w:p>
          <w:p w14:paraId="63CC2CB8"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Phụ phí ngủ phòng riêng 1 khách/phòng</w:t>
            </w:r>
          </w:p>
          <w:p w14:paraId="63CC2CB9"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Các chi phí khác không bao gồm trong tour</w:t>
            </w:r>
          </w:p>
          <w:p w14:paraId="63CC2CBA"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Tips cho lái xe, hướng dẫn viên, nhân viên phục vụ trên tàu</w:t>
            </w:r>
          </w:p>
          <w:p w14:paraId="63CC2CBB"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Phụ thu dịp Lễ Tết (nếu có)</w:t>
            </w:r>
          </w:p>
          <w:p w14:paraId="63CC2CBC" w14:textId="77777777" w:rsidR="008A6B0D" w:rsidRDefault="00D451A9">
            <w:pPr>
              <w:numPr>
                <w:ilvl w:val="0"/>
                <w:numId w:val="1"/>
              </w:numPr>
              <w:spacing w:line="276" w:lineRule="auto"/>
              <w:ind w:left="0" w:hanging="2"/>
              <w:rPr>
                <w:rFonts w:ascii="Times New Roman" w:hAnsi="Times New Roman"/>
              </w:rPr>
            </w:pPr>
            <w:r>
              <w:rPr>
                <w:rFonts w:ascii="Times New Roman" w:hAnsi="Times New Roman"/>
              </w:rPr>
              <w:t>Thuế giá trị gia tăng 10%.</w:t>
            </w:r>
          </w:p>
          <w:p w14:paraId="63CC2CBD" w14:textId="77777777" w:rsidR="008A6B0D" w:rsidRDefault="008A6B0D">
            <w:pPr>
              <w:spacing w:line="276" w:lineRule="auto"/>
              <w:ind w:left="0" w:hanging="2"/>
              <w:rPr>
                <w:rFonts w:ascii="Times New Roman" w:hAnsi="Times New Roman"/>
              </w:rPr>
            </w:pPr>
          </w:p>
        </w:tc>
      </w:tr>
    </w:tbl>
    <w:p w14:paraId="63CC2CBF" w14:textId="77777777" w:rsidR="008A6B0D" w:rsidRDefault="008A6B0D">
      <w:pPr>
        <w:spacing w:line="276" w:lineRule="auto"/>
        <w:ind w:left="0" w:hanging="2"/>
        <w:rPr>
          <w:rFonts w:ascii="Times New Roman" w:hAnsi="Times New Roman"/>
        </w:rPr>
      </w:pPr>
    </w:p>
    <w:p w14:paraId="63CC2CC0" w14:textId="77777777" w:rsidR="008A6B0D" w:rsidRDefault="00D451A9">
      <w:pPr>
        <w:pBdr>
          <w:top w:val="single" w:sz="4" w:space="1" w:color="000000"/>
          <w:bottom w:val="single" w:sz="4" w:space="1" w:color="000000"/>
        </w:pBdr>
        <w:shd w:val="clear" w:color="auto" w:fill="0070C0"/>
        <w:spacing w:line="276" w:lineRule="auto"/>
        <w:ind w:left="0" w:right="-146" w:hanging="2"/>
        <w:rPr>
          <w:color w:val="FFFFFF"/>
        </w:rPr>
      </w:pPr>
      <w:r>
        <w:rPr>
          <w:b/>
          <w:color w:val="FFFFFF"/>
        </w:rPr>
        <w:t>CHÍNH SÁCH TRẺ EM</w:t>
      </w:r>
    </w:p>
    <w:p w14:paraId="63CC2CC1" w14:textId="77777777" w:rsidR="008A6B0D" w:rsidRDefault="00D451A9">
      <w:pPr>
        <w:numPr>
          <w:ilvl w:val="0"/>
          <w:numId w:val="3"/>
        </w:numPr>
        <w:shd w:val="clear" w:color="auto" w:fill="FFFFFF"/>
        <w:spacing w:line="276" w:lineRule="auto"/>
        <w:ind w:left="0" w:hanging="2"/>
        <w:jc w:val="both"/>
        <w:rPr>
          <w:rFonts w:ascii="Times New Roman" w:hAnsi="Times New Roman"/>
        </w:rPr>
      </w:pPr>
      <w:r>
        <w:t>Trẻ em dưới 4 tuổi: miễn phí, bố mẹ tự lo cho bé. Mỗi phòng được miễn phí 1 trẻ em, trẻ em thứ 2 phụ thu bằng 1 người lớn.</w:t>
      </w:r>
    </w:p>
    <w:p w14:paraId="63CC2CC2" w14:textId="77777777" w:rsidR="008A6B0D" w:rsidRDefault="00D451A9">
      <w:pPr>
        <w:numPr>
          <w:ilvl w:val="0"/>
          <w:numId w:val="3"/>
        </w:numPr>
        <w:shd w:val="clear" w:color="auto" w:fill="FFFFFF"/>
        <w:spacing w:line="276" w:lineRule="auto"/>
        <w:ind w:left="0" w:hanging="2"/>
        <w:jc w:val="both"/>
        <w:rPr>
          <w:rFonts w:ascii="Times New Roman" w:hAnsi="Times New Roman"/>
        </w:rPr>
      </w:pPr>
      <w:r>
        <w:t>Trẻ em từ 4 đến dưới 10 tuổi: tính 75% giá Tour người lớn ( ngủ chung cùng bố mẹ, suất ăn riêng)</w:t>
      </w:r>
    </w:p>
    <w:p w14:paraId="63CC2CC3" w14:textId="77777777" w:rsidR="008A6B0D" w:rsidRDefault="00D451A9">
      <w:pPr>
        <w:numPr>
          <w:ilvl w:val="0"/>
          <w:numId w:val="3"/>
        </w:numPr>
        <w:shd w:val="clear" w:color="auto" w:fill="FFFFFF"/>
        <w:spacing w:line="276" w:lineRule="auto"/>
        <w:ind w:left="0" w:hanging="2"/>
        <w:jc w:val="both"/>
        <w:rPr>
          <w:rFonts w:ascii="Times New Roman" w:hAnsi="Times New Roman"/>
        </w:rPr>
      </w:pPr>
      <w:r>
        <w:t>Từ 10 tuổi: tính như người lớn</w:t>
      </w:r>
    </w:p>
    <w:p w14:paraId="63CC2CC4" w14:textId="77777777" w:rsidR="008A6B0D" w:rsidRDefault="008A6B0D">
      <w:pPr>
        <w:numPr>
          <w:ilvl w:val="0"/>
          <w:numId w:val="4"/>
        </w:numPr>
        <w:shd w:val="clear" w:color="auto" w:fill="FFFFFF"/>
        <w:spacing w:line="276" w:lineRule="auto"/>
        <w:ind w:left="0" w:hanging="2"/>
        <w:jc w:val="both"/>
        <w:rPr>
          <w:b/>
          <w:color w:val="FFFFFF"/>
        </w:rPr>
      </w:pPr>
    </w:p>
    <w:p w14:paraId="63CC2CC5" w14:textId="77777777" w:rsidR="008A6B0D" w:rsidRDefault="008A6B0D">
      <w:pPr>
        <w:shd w:val="clear" w:color="auto" w:fill="FFFFFF"/>
        <w:spacing w:line="276" w:lineRule="auto"/>
        <w:ind w:left="0" w:hanging="2"/>
        <w:jc w:val="both"/>
        <w:rPr>
          <w:rFonts w:ascii="Times New Roman" w:hAnsi="Times New Roman"/>
          <w:color w:val="000000"/>
        </w:rPr>
      </w:pPr>
    </w:p>
    <w:p w14:paraId="1B7E3019" w14:textId="77777777" w:rsidR="00D451A9" w:rsidRDefault="00D451A9" w:rsidP="00D451A9">
      <w:pPr>
        <w:shd w:val="clear" w:color="auto" w:fill="FFFFFF"/>
        <w:spacing w:line="276" w:lineRule="auto"/>
        <w:ind w:left="0" w:hanging="2"/>
        <w:jc w:val="both"/>
        <w:rPr>
          <w:rFonts w:ascii="Times New Roman" w:hAnsi="Times New Roman"/>
          <w:color w:val="000000"/>
        </w:rPr>
      </w:pPr>
      <w:bookmarkStart w:id="1" w:name="_Hlk208238240"/>
      <w:bookmarkStart w:id="2" w:name="_Hlk208236593"/>
    </w:p>
    <w:p w14:paraId="5307F07E" w14:textId="77777777" w:rsidR="00D451A9" w:rsidRPr="00EF0F39" w:rsidRDefault="00D451A9" w:rsidP="00D451A9">
      <w:pPr>
        <w:ind w:left="1" w:hanging="3"/>
        <w:jc w:val="center"/>
        <w:rPr>
          <w:rFonts w:ascii="Times New Roman" w:hAnsi="Times New Roman"/>
          <w:b/>
          <w:color w:val="FF0000"/>
          <w:sz w:val="30"/>
          <w:lang w:val="vi-VN"/>
        </w:rPr>
      </w:pPr>
      <w:bookmarkStart w:id="3" w:name="_Hlk208237465"/>
      <w:r w:rsidRPr="00EF0F39">
        <w:rPr>
          <w:rFonts w:ascii="Times New Roman" w:hAnsi="Times New Roman"/>
          <w:b/>
          <w:color w:val="FF0000"/>
          <w:sz w:val="32"/>
        </w:rPr>
        <w:t>Sgo</w:t>
      </w:r>
      <w:r w:rsidRPr="007C1EC7">
        <w:rPr>
          <w:rFonts w:ascii="Times New Roman" w:hAnsi="Times New Roman"/>
          <w:b/>
          <w:color w:val="1F497D" w:themeColor="text2"/>
          <w:sz w:val="32"/>
        </w:rPr>
        <w:t>tours</w:t>
      </w:r>
      <w:r w:rsidRPr="00EF0F39">
        <w:rPr>
          <w:rFonts w:ascii="Times New Roman" w:hAnsi="Times New Roman"/>
          <w:b/>
          <w:color w:val="FF0000"/>
          <w:sz w:val="32"/>
          <w:lang w:val="vi-VN"/>
        </w:rPr>
        <w:t>-</w:t>
      </w:r>
      <w:r w:rsidRPr="00EF0F39">
        <w:rPr>
          <w:rFonts w:ascii="Times New Roman" w:hAnsi="Times New Roman"/>
          <w:b/>
          <w:color w:val="FF0000"/>
          <w:sz w:val="30"/>
          <w:lang w:val="vi-VN"/>
        </w:rPr>
        <w:t>KHÁM PHÁ THẾ GIỚI TRONG TẦM TAY!</w:t>
      </w:r>
    </w:p>
    <w:p w14:paraId="72A20190" w14:textId="77777777" w:rsidR="00D451A9" w:rsidRPr="00EF0F39" w:rsidRDefault="00D451A9" w:rsidP="00D451A9">
      <w:pPr>
        <w:ind w:left="0" w:hanging="2"/>
        <w:jc w:val="center"/>
        <w:rPr>
          <w:rFonts w:ascii="Times New Roman" w:hAnsi="Times New Roman"/>
          <w:color w:val="FF0000"/>
          <w:lang w:val="vi-VN"/>
        </w:rPr>
      </w:pPr>
      <w:r w:rsidRPr="00EF0F39">
        <w:rPr>
          <w:rFonts w:ascii="Times New Roman" w:hAnsi="Times New Roman"/>
          <w:color w:val="FF0000"/>
          <w:lang w:val="vi-VN"/>
        </w:rPr>
        <w:t>DỊCH VỤ CHẤT LƯỢNG, GIÁ SIÊU ƯU ĐÃI</w:t>
      </w:r>
      <w:bookmarkEnd w:id="1"/>
    </w:p>
    <w:bookmarkEnd w:id="2"/>
    <w:bookmarkEnd w:id="3"/>
    <w:p w14:paraId="63CC2CC8" w14:textId="77777777" w:rsidR="008A6B0D" w:rsidRDefault="008A6B0D">
      <w:pPr>
        <w:spacing w:after="120" w:line="276" w:lineRule="auto"/>
        <w:ind w:left="2" w:hanging="4"/>
        <w:jc w:val="center"/>
        <w:rPr>
          <w:rFonts w:ascii="Times New Roman" w:hAnsi="Times New Roman"/>
          <w:color w:val="FF0000"/>
          <w:sz w:val="36"/>
          <w:szCs w:val="36"/>
        </w:rPr>
      </w:pPr>
    </w:p>
    <w:p w14:paraId="63CC2CC9" w14:textId="77777777" w:rsidR="008A6B0D" w:rsidRDefault="008A6B0D">
      <w:pPr>
        <w:spacing w:after="120" w:line="360" w:lineRule="auto"/>
        <w:ind w:left="0" w:hanging="2"/>
        <w:jc w:val="both"/>
        <w:rPr>
          <w:rFonts w:ascii="Times New Roman" w:hAnsi="Times New Roman"/>
          <w:u w:val="single"/>
        </w:rPr>
      </w:pPr>
      <w:bookmarkStart w:id="4" w:name="_heading=h.gjdgxs" w:colFirst="0" w:colLast="0"/>
      <w:bookmarkEnd w:id="4"/>
    </w:p>
    <w:p w14:paraId="63CC2CCA" w14:textId="77777777" w:rsidR="008A6B0D" w:rsidRDefault="008A6B0D">
      <w:pPr>
        <w:ind w:left="0" w:hanging="2"/>
      </w:pPr>
    </w:p>
    <w:sectPr w:rsidR="008A6B0D">
      <w:headerReference w:type="even" r:id="rId11"/>
      <w:headerReference w:type="default" r:id="rId12"/>
      <w:footerReference w:type="even" r:id="rId13"/>
      <w:footerReference w:type="default" r:id="rId14"/>
      <w:headerReference w:type="first" r:id="rId15"/>
      <w:footerReference w:type="first" r:id="rId16"/>
      <w:pgSz w:w="11909" w:h="16834"/>
      <w:pgMar w:top="2070" w:right="720" w:bottom="1800" w:left="720" w:header="630"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C2CD7" w14:textId="77777777" w:rsidR="00230CDB" w:rsidRDefault="00D451A9">
      <w:pPr>
        <w:spacing w:line="240" w:lineRule="auto"/>
        <w:ind w:left="0" w:hanging="2"/>
      </w:pPr>
      <w:r>
        <w:separator/>
      </w:r>
    </w:p>
  </w:endnote>
  <w:endnote w:type="continuationSeparator" w:id="0">
    <w:p w14:paraId="63CC2CD9" w14:textId="77777777" w:rsidR="00230CDB" w:rsidRDefault="00D451A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H">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D476" w14:textId="77777777" w:rsidR="00A35E8A" w:rsidRDefault="00A35E8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C2CD1" w14:textId="4CC87B9F" w:rsidR="008A6B0D" w:rsidRDefault="00A35E8A">
    <w:pPr>
      <w:pBdr>
        <w:top w:val="nil"/>
        <w:left w:val="nil"/>
        <w:bottom w:val="nil"/>
        <w:right w:val="nil"/>
        <w:between w:val="nil"/>
      </w:pBdr>
      <w:tabs>
        <w:tab w:val="center" w:pos="4153"/>
        <w:tab w:val="right" w:pos="8306"/>
      </w:tabs>
      <w:spacing w:line="240" w:lineRule="auto"/>
      <w:ind w:left="0" w:hanging="2"/>
      <w:jc w:val="both"/>
      <w:rPr>
        <w:rFonts w:ascii="Times New Roman" w:hAnsi="Times New Roman"/>
        <w:color w:val="000000"/>
        <w:sz w:val="20"/>
        <w:szCs w:val="20"/>
      </w:rPr>
    </w:pPr>
    <w:r w:rsidRPr="00F126E2">
      <w:rPr>
        <w:rFonts w:ascii="Times New Roman" w:hAnsi="Times New Roman"/>
        <w:noProof/>
        <w:sz w:val="20"/>
        <w:szCs w:val="20"/>
      </w:rPr>
      <w:drawing>
        <wp:anchor distT="0" distB="0" distL="114300" distR="114300" simplePos="0" relativeHeight="251659264" behindDoc="1" locked="0" layoutInCell="1" allowOverlap="1" wp14:anchorId="423B5AA8" wp14:editId="7A11ABFB">
          <wp:simplePos x="0" y="0"/>
          <wp:positionH relativeFrom="margin">
            <wp:posOffset>0</wp:posOffset>
          </wp:positionH>
          <wp:positionV relativeFrom="paragraph">
            <wp:posOffset>151765</wp:posOffset>
          </wp:positionV>
          <wp:extent cx="6634480" cy="762635"/>
          <wp:effectExtent l="0" t="0" r="0" b="0"/>
          <wp:wrapTight wrapText="bothSides">
            <wp:wrapPolygon edited="0">
              <wp:start x="0" y="0"/>
              <wp:lineTo x="0" y="21042"/>
              <wp:lineTo x="21521" y="21042"/>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34480" cy="762635"/>
                  </a:xfrm>
                  <a:prstGeom prst="rect">
                    <a:avLst/>
                  </a:prstGeom>
                </pic:spPr>
              </pic:pic>
            </a:graphicData>
          </a:graphic>
          <wp14:sizeRelH relativeFrom="margin">
            <wp14:pctWidth>0</wp14:pctWidth>
          </wp14:sizeRelH>
          <wp14:sizeRelV relativeFrom="margin">
            <wp14:pctHeight>0</wp14:pctHeight>
          </wp14:sizeRelV>
        </wp:anchor>
      </w:drawing>
    </w:r>
  </w:p>
  <w:p w14:paraId="63CC2CD2" w14:textId="77777777" w:rsidR="008A6B0D" w:rsidRDefault="008A6B0D">
    <w:pPr>
      <w:pBdr>
        <w:top w:val="nil"/>
        <w:left w:val="nil"/>
        <w:bottom w:val="nil"/>
        <w:right w:val="nil"/>
        <w:between w:val="nil"/>
      </w:pBdr>
      <w:tabs>
        <w:tab w:val="center" w:pos="4153"/>
        <w:tab w:val="right" w:pos="8306"/>
      </w:tabs>
      <w:spacing w:line="240" w:lineRule="auto"/>
      <w:ind w:left="0" w:hanging="2"/>
      <w:rPr>
        <w:rFonts w:ascii="Times New Roman" w:hAnsi="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25197" w14:textId="77777777" w:rsidR="00A35E8A" w:rsidRDefault="00A35E8A">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C2CD3" w14:textId="77777777" w:rsidR="00230CDB" w:rsidRDefault="00D451A9">
      <w:pPr>
        <w:spacing w:line="240" w:lineRule="auto"/>
        <w:ind w:left="0" w:hanging="2"/>
      </w:pPr>
      <w:r>
        <w:separator/>
      </w:r>
    </w:p>
  </w:footnote>
  <w:footnote w:type="continuationSeparator" w:id="0">
    <w:p w14:paraId="63CC2CD5" w14:textId="77777777" w:rsidR="00230CDB" w:rsidRDefault="00D451A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5165" w14:textId="77777777" w:rsidR="00A35E8A" w:rsidRDefault="00A35E8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C2CCF" w14:textId="1AD1D749" w:rsidR="008A6B0D" w:rsidRDefault="00A35E8A">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r w:rsidRPr="00F4124D">
      <w:rPr>
        <w:rFonts w:ascii="Times New Roman" w:hAnsi="Times New Roman"/>
        <w:noProof/>
        <w:color w:val="000000"/>
      </w:rPr>
      <w:drawing>
        <wp:inline distT="0" distB="0" distL="0" distR="0" wp14:anchorId="7F3CD026" wp14:editId="5B0A50B1">
          <wp:extent cx="6347901" cy="8261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61833" cy="827948"/>
                  </a:xfrm>
                  <a:prstGeom prst="rect">
                    <a:avLst/>
                  </a:prstGeom>
                </pic:spPr>
              </pic:pic>
            </a:graphicData>
          </a:graphic>
        </wp:inline>
      </w:drawing>
    </w:r>
  </w:p>
  <w:p w14:paraId="63CC2CD0" w14:textId="77777777" w:rsidR="008A6B0D" w:rsidRDefault="008A6B0D">
    <w:pPr>
      <w:pBdr>
        <w:top w:val="nil"/>
        <w:left w:val="nil"/>
        <w:bottom w:val="nil"/>
        <w:right w:val="nil"/>
        <w:between w:val="nil"/>
      </w:pBdr>
      <w:tabs>
        <w:tab w:val="center" w:pos="4320"/>
        <w:tab w:val="right" w:pos="8640"/>
      </w:tabs>
      <w:spacing w:line="240" w:lineRule="auto"/>
      <w:ind w:left="0" w:hanging="2"/>
      <w:rPr>
        <w:rFonts w:ascii="Times New Roman" w:hAnsi="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D50F0" w14:textId="77777777" w:rsidR="00A35E8A" w:rsidRDefault="00A35E8A">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04E68"/>
    <w:multiLevelType w:val="multilevel"/>
    <w:tmpl w:val="650C00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AD32E1C"/>
    <w:multiLevelType w:val="multilevel"/>
    <w:tmpl w:val="4D2C15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C910339"/>
    <w:multiLevelType w:val="multilevel"/>
    <w:tmpl w:val="C658CA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649C76AB"/>
    <w:multiLevelType w:val="multilevel"/>
    <w:tmpl w:val="BDE81E9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0D"/>
    <w:rsid w:val="00230CDB"/>
    <w:rsid w:val="008A6B0D"/>
    <w:rsid w:val="00A35E8A"/>
    <w:rsid w:val="00A93964"/>
    <w:rsid w:val="00D4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2C82"/>
  <w15:docId w15:val="{4657075C-B93E-48CD-81A0-A5D92C4C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VnTime" w:hAnsi=".VnTime"/>
      <w:position w:val="-1"/>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uiPriority w:val="9"/>
    <w:semiHidden/>
    <w:unhideWhenUsed/>
    <w:qFormat/>
    <w:pPr>
      <w:spacing w:before="100" w:beforeAutospacing="1" w:after="100" w:afterAutospacing="1"/>
      <w:outlineLvl w:val="1"/>
    </w:pPr>
    <w:rPr>
      <w:rFonts w:ascii="Times New Roman" w:hAnsi="Times New Roman"/>
      <w:b/>
      <w:bCs/>
      <w:sz w:val="36"/>
      <w:szCs w:val="36"/>
      <w:lang w:val="vi-VN" w:eastAsia="vi-VN"/>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540" w:right="-900" w:hanging="180"/>
      <w:jc w:val="center"/>
    </w:pPr>
    <w:rPr>
      <w:rFonts w:ascii=".VnTimeH" w:eastAsia="SimSun" w:hAnsi=".VnTimeH"/>
      <w:b/>
      <w:sz w:val="22"/>
      <w:szCs w:val="20"/>
    </w:rPr>
  </w:style>
  <w:style w:type="paragraph" w:styleId="Header">
    <w:name w:val="head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Footer">
    <w:name w:val="footer"/>
    <w:basedOn w:val="Normal"/>
    <w:pPr>
      <w:tabs>
        <w:tab w:val="center" w:pos="4153"/>
        <w:tab w:val="right" w:pos="8306"/>
      </w:tabs>
    </w:pPr>
  </w:style>
  <w:style w:type="paragraph" w:styleId="NormalWeb">
    <w:name w:val="Normal (Web)"/>
    <w:basedOn w:val="Normal"/>
    <w:pPr>
      <w:spacing w:before="100" w:beforeAutospacing="1" w:after="100" w:afterAutospacing="1"/>
    </w:pPr>
    <w:rPr>
      <w:rFonts w:ascii="Times New Roman" w:hAnsi="Times New Roman"/>
      <w:lang w:val="vi-VN" w:eastAsia="vi-VN"/>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paragraph" w:customStyle="1" w:styleId="CharCharCharChar">
    <w:name w:val="Char Char Char Char"/>
    <w:basedOn w:val="Normal"/>
    <w:next w:val="Normal"/>
    <w:pPr>
      <w:spacing w:after="160" w:line="240" w:lineRule="atLeast"/>
    </w:pPr>
    <w:rPr>
      <w:rFonts w:ascii="Verdana" w:hAnsi="Verdana"/>
      <w:sz w:val="20"/>
      <w:szCs w:val="20"/>
    </w:rPr>
  </w:style>
  <w:style w:type="character" w:customStyle="1" w:styleId="HeaderChar">
    <w:name w:val="Header Char"/>
    <w:rPr>
      <w:rFonts w:ascii=".VnTime" w:hAnsi=".VnTime"/>
      <w:w w:val="100"/>
      <w:position w:val="-1"/>
      <w:sz w:val="24"/>
      <w:szCs w:val="24"/>
      <w:effect w:val="none"/>
      <w:vertAlign w:val="baseline"/>
      <w:cs w:val="0"/>
      <w:em w:val="none"/>
      <w:lang w:val="en-US" w:eastAsia="en-US" w:bidi="ar-SA"/>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TitleChar">
    <w:name w:val="Title Char"/>
    <w:rPr>
      <w:rFonts w:ascii=".VnTimeH" w:eastAsia="SimSun" w:hAnsi=".VnTimeH"/>
      <w:b/>
      <w:w w:val="100"/>
      <w:position w:val="-1"/>
      <w:sz w:val="22"/>
      <w:effect w:val="none"/>
      <w:vertAlign w:val="baseline"/>
      <w:cs w:val="0"/>
      <w:em w:val="none"/>
      <w:lang w:val="en-US" w:eastAsia="en-US"/>
    </w:rPr>
  </w:style>
  <w:style w:type="paragraph" w:styleId="ListParagraph">
    <w:name w:val="List Paragraph"/>
    <w:basedOn w:val="Normal"/>
    <w:pPr>
      <w:spacing w:after="200" w:line="276" w:lineRule="auto"/>
      <w:ind w:left="720"/>
      <w:contextualSpacing/>
    </w:pPr>
    <w:rPr>
      <w:rFonts w:ascii="Arial" w:hAnsi="Arial"/>
      <w:sz w:val="22"/>
      <w:szCs w:val="22"/>
      <w:lang w:eastAsia="zh-CN"/>
    </w:rPr>
  </w:style>
  <w:style w:type="paragraph" w:styleId="BodyText2">
    <w:name w:val="Body Text 2"/>
    <w:basedOn w:val="Normal"/>
    <w:pPr>
      <w:spacing w:after="120" w:line="480" w:lineRule="auto"/>
    </w:pPr>
    <w:rPr>
      <w:rFonts w:ascii="Times New Roman" w:hAnsi="Times New Roman"/>
    </w:rPr>
  </w:style>
  <w:style w:type="character" w:customStyle="1" w:styleId="BodyText2Char">
    <w:name w:val="Body Text 2 Char"/>
    <w:rPr>
      <w:w w:val="100"/>
      <w:position w:val="-1"/>
      <w:sz w:val="24"/>
      <w:szCs w:val="24"/>
      <w:effect w:val="none"/>
      <w:vertAlign w:val="baseline"/>
      <w:cs w:val="0"/>
      <w:em w:val="none"/>
      <w:lang w:val="en-US" w:eastAsia="en-US"/>
    </w:rPr>
  </w:style>
  <w:style w:type="character" w:customStyle="1" w:styleId="FooterChar">
    <w:name w:val="Footer Char"/>
    <w:rPr>
      <w:rFonts w:ascii=".VnTime" w:hAnsi=".VnTime"/>
      <w:w w:val="100"/>
      <w:position w:val="-1"/>
      <w:sz w:val="24"/>
      <w:szCs w:val="24"/>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style>
  <w:style w:type="table" w:styleId="LightGrid-Accent2">
    <w:name w:val="Light Grid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character" w:customStyle="1" w:styleId="NormalWebChar">
    <w:name w:val="Normal (Web) Char"/>
    <w:rPr>
      <w:w w:val="100"/>
      <w:position w:val="-1"/>
      <w:sz w:val="24"/>
      <w:szCs w:val="24"/>
      <w:effect w:val="none"/>
      <w:vertAlign w:val="baseline"/>
      <w:cs w:val="0"/>
      <w:em w:val="none"/>
    </w:rPr>
  </w:style>
  <w:style w:type="paragraph" w:styleId="BodyText">
    <w:name w:val="Body Text"/>
    <w:basedOn w:val="Normal"/>
    <w:pPr>
      <w:spacing w:after="120"/>
    </w:pPr>
    <w:rPr>
      <w:rFonts w:ascii="Times New Roman" w:hAnsi="Times New Roman"/>
    </w:rPr>
  </w:style>
  <w:style w:type="character" w:customStyle="1" w:styleId="BodyTextChar">
    <w:name w:val="Body Text Char"/>
    <w:rPr>
      <w:w w:val="100"/>
      <w:position w:val="-1"/>
      <w:sz w:val="24"/>
      <w:szCs w:val="24"/>
      <w:effect w:val="none"/>
      <w:vertAlign w:val="baseline"/>
      <w:cs w:val="0"/>
      <w:em w:val="none"/>
      <w:lang w:val="en-US" w:eastAsia="en-US"/>
    </w:rPr>
  </w:style>
  <w:style w:type="character" w:customStyle="1" w:styleId="pagespeed1852012595">
    <w:name w:val="page_speed_1852012595"/>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ffw0Iy+COfuCEob/kalcrji4gw==">CgMxLjAyCGguZ2pkZ3hzOAByITEyMkg4b3B4U19ZbEh6WFdYeVBEY1UtdGpZWWhEWjNnRA==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523</Words>
  <Characters>2982</Characters>
  <Application>Microsoft Office Word</Application>
  <DocSecurity>0</DocSecurity>
  <Lines>24</Lines>
  <Paragraphs>6</Paragraphs>
  <ScaleCrop>false</ScaleCrop>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The Anh</dc:creator>
  <cp:lastModifiedBy>Nhinh Mai Hồng</cp:lastModifiedBy>
  <cp:revision>4</cp:revision>
  <dcterms:created xsi:type="dcterms:W3CDTF">2021-06-14T02:41:00Z</dcterms:created>
  <dcterms:modified xsi:type="dcterms:W3CDTF">2025-09-24T02:55:00Z</dcterms:modified>
</cp:coreProperties>
</file>